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7"/>
        <w:rPr>
          <w:sz w:val="4"/>
        </w:rPr>
      </w:pPr>
      <w:r>
        <w:rPr>
          <w:sz w:val="4"/>
        </w:rPr>
      </w:r>
      <w:r>
        <w:rPr>
          <w:sz w:val="4"/>
        </w:rPr>
      </w:r>
    </w:p>
    <w:tbl>
      <w:tblPr>
        <w:tblW w:w="10774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02"/>
        <w:gridCol w:w="9072"/>
      </w:tblGrid>
      <w:tr>
        <w:trPr>
          <w:trHeight w:val="340"/>
        </w:trPr>
        <w:tc>
          <w:tcPr>
            <w:tcBorders>
              <w:top w:val="single" w:color="000000" w:sz="18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597"/>
              <w:rPr>
                <w:b/>
                <w:sz w:val="32"/>
                <w:szCs w:val="32"/>
              </w:rPr>
            </w:pPr>
            <w:r>
              <w:t xml:space="preserve">Date</w:t>
            </w:r>
            <w:r>
              <w:t xml:space="preserve"> :</w:t>
            </w:r>
            <w:r>
              <w:rPr>
                <w:b/>
                <w:sz w:val="32"/>
                <w:szCs w:val="32"/>
              </w:rPr>
            </w:r>
            <w:r/>
          </w:p>
        </w:tc>
        <w:tc>
          <w:tcPr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tcW w:w="9072" w:type="dxa"/>
            <w:vAlign w:val="top"/>
            <w:textDirection w:val="lrTb"/>
            <w:noWrap w:val="false"/>
          </w:tcPr>
          <w:p>
            <w:pPr>
              <w:pStyle w:val="597"/>
            </w:pPr>
            <w:r>
              <w:t xml:space="preserve">Invité :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000000" w:sz="18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597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Vin </w:t>
            </w:r>
            <w:r>
              <w:rPr>
                <w:b/>
                <w:sz w:val="32"/>
                <w:szCs w:val="32"/>
              </w:rPr>
              <w:t xml:space="preserve">1</w:t>
            </w:r>
            <w:r>
              <w:rPr>
                <w:b/>
                <w:sz w:val="32"/>
                <w:szCs w:val="32"/>
              </w:rPr>
            </w:r>
            <w:r/>
          </w:p>
        </w:tc>
        <w:tc>
          <w:tcPr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tcW w:w="9072" w:type="dxa"/>
            <w:vAlign w:val="top"/>
            <w:textDirection w:val="lrTb"/>
            <w:noWrap w:val="false"/>
          </w:tcPr>
          <w:p>
            <w:pPr>
              <w:pStyle w:val="597"/>
            </w:pPr>
            <w:r>
              <w:t xml:space="preserve">Nom :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pStyle w:val="597"/>
              <w:rPr>
                <w:b/>
              </w:rPr>
            </w:pPr>
            <w:r>
              <w:rPr>
                <w:sz w:val="20"/>
                <w:szCs w:val="20"/>
              </w:rPr>
              <w:t xml:space="preserve">Prix :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tcW w:w="9072" w:type="dxa"/>
            <w:vAlign w:val="top"/>
            <w:textDirection w:val="lrTb"/>
            <w:noWrap w:val="false"/>
          </w:tcPr>
          <w:p>
            <w:pPr>
              <w:pStyle w:val="597"/>
            </w:pPr>
            <w:r>
              <w:t xml:space="preserve">Cépages</w:t>
            </w:r>
            <w:r>
              <w:t xml:space="preserve"> :</w:t>
            </w:r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  <w:rPr>
                <w:bCs/>
              </w:rPr>
            </w:pPr>
            <w:r>
              <w:rPr>
                <w:bCs/>
              </w:rPr>
              <w:t xml:space="preserve">Couleur :</w:t>
            </w:r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</w:pPr>
            <w:r>
              <w:t xml:space="preserve">Nez :</w:t>
            </w:r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</w:pPr>
            <w:r/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8"/>
              <w:rPr>
                <w:b w:val="0"/>
              </w:rPr>
            </w:pPr>
            <w:r>
              <w:rPr>
                <w:b w:val="0"/>
              </w:rPr>
              <w:t xml:space="preserve">Bouche :</w:t>
            </w:r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</w:pPr>
            <w:r/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8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</w:pPr>
            <w:r/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8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</w:pPr>
            <w:r/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</w:pPr>
            <w:r>
              <w:t xml:space="preserve">Accord mets et vins :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000000" w:sz="18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597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Vin 2</w:t>
            </w:r>
            <w:r/>
          </w:p>
        </w:tc>
        <w:tc>
          <w:tcPr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tcW w:w="9072" w:type="dxa"/>
            <w:vAlign w:val="top"/>
            <w:textDirection w:val="lrTb"/>
            <w:noWrap w:val="false"/>
          </w:tcPr>
          <w:p>
            <w:pPr>
              <w:pStyle w:val="597"/>
            </w:pPr>
            <w:r>
              <w:t xml:space="preserve">Nom :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pStyle w:val="597"/>
              <w:rPr>
                <w:b/>
              </w:rPr>
            </w:pPr>
            <w:r>
              <w:rPr>
                <w:sz w:val="20"/>
                <w:szCs w:val="20"/>
              </w:rPr>
              <w:t xml:space="preserve">Prix :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tcW w:w="9072" w:type="dxa"/>
            <w:vAlign w:val="top"/>
            <w:textDirection w:val="lrTb"/>
            <w:noWrap w:val="false"/>
          </w:tcPr>
          <w:p>
            <w:pPr>
              <w:pStyle w:val="597"/>
            </w:pPr>
            <w:r>
              <w:t xml:space="preserve">Cépages</w:t>
            </w:r>
            <w:r>
              <w:t xml:space="preserve"> :</w:t>
            </w:r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  <w:rPr>
                <w:bCs/>
              </w:rPr>
            </w:pPr>
            <w:r>
              <w:rPr>
                <w:bCs/>
              </w:rPr>
              <w:t xml:space="preserve">Couleur :</w:t>
            </w:r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</w:pPr>
            <w:r>
              <w:t xml:space="preserve">Nez :</w:t>
            </w:r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</w:pPr>
            <w:r/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8"/>
              <w:rPr>
                <w:b w:val="0"/>
              </w:rPr>
            </w:pPr>
            <w:r>
              <w:rPr>
                <w:b w:val="0"/>
              </w:rPr>
              <w:t xml:space="preserve">Bouche :</w:t>
            </w:r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</w:pPr>
            <w:r/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8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</w:pPr>
            <w:r/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8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</w:pPr>
            <w:r/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</w:pPr>
            <w:r>
              <w:t xml:space="preserve">Accord mets et vins :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000000" w:sz="18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597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Vin 3</w:t>
            </w:r>
            <w:r/>
          </w:p>
        </w:tc>
        <w:tc>
          <w:tcPr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tcW w:w="9072" w:type="dxa"/>
            <w:vAlign w:val="top"/>
            <w:textDirection w:val="lrTb"/>
            <w:noWrap w:val="false"/>
          </w:tcPr>
          <w:p>
            <w:pPr>
              <w:pStyle w:val="597"/>
            </w:pPr>
            <w:r>
              <w:t xml:space="preserve">Nom :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pStyle w:val="597"/>
            </w:pPr>
            <w:r>
              <w:rPr>
                <w:sz w:val="20"/>
                <w:szCs w:val="20"/>
              </w:rPr>
              <w:t xml:space="preserve">Prix :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tcW w:w="9072" w:type="dxa"/>
            <w:vAlign w:val="top"/>
            <w:textDirection w:val="lrTb"/>
            <w:noWrap w:val="false"/>
          </w:tcPr>
          <w:p>
            <w:pPr>
              <w:pStyle w:val="597"/>
            </w:pPr>
            <w:r>
              <w:t xml:space="preserve">Cépages</w:t>
            </w:r>
            <w:r>
              <w:t xml:space="preserve"> :</w:t>
            </w:r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  <w:rPr>
                <w:bCs/>
              </w:rPr>
            </w:pPr>
            <w:r>
              <w:rPr>
                <w:bCs/>
              </w:rPr>
              <w:t xml:space="preserve">Couleur :</w:t>
            </w:r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</w:pPr>
            <w:r>
              <w:t xml:space="preserve">Nez :</w:t>
            </w:r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</w:pPr>
            <w:r/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8"/>
              <w:rPr>
                <w:b w:val="0"/>
              </w:rPr>
            </w:pPr>
            <w:r>
              <w:rPr>
                <w:b w:val="0"/>
              </w:rPr>
              <w:t xml:space="preserve">Bouche :</w:t>
            </w:r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</w:pPr>
            <w:r/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8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</w:pPr>
            <w:r/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8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</w:pPr>
            <w:r/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</w:pPr>
            <w:r>
              <w:t xml:space="preserve">Accord mets et vins :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000000" w:sz="18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597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Vin 4</w:t>
            </w:r>
            <w:r/>
          </w:p>
        </w:tc>
        <w:tc>
          <w:tcPr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tcW w:w="9072" w:type="dxa"/>
            <w:vAlign w:val="top"/>
            <w:textDirection w:val="lrTb"/>
            <w:noWrap w:val="false"/>
          </w:tcPr>
          <w:p>
            <w:pPr>
              <w:pStyle w:val="597"/>
            </w:pPr>
            <w:r>
              <w:t xml:space="preserve">Nom :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pStyle w:val="5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Prix :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tcW w:w="9072" w:type="dxa"/>
            <w:vAlign w:val="top"/>
            <w:textDirection w:val="lrTb"/>
            <w:noWrap w:val="false"/>
          </w:tcPr>
          <w:p>
            <w:pPr>
              <w:pStyle w:val="597"/>
            </w:pPr>
            <w:r>
              <w:t xml:space="preserve">Cépages</w:t>
            </w:r>
            <w:r>
              <w:t xml:space="preserve"> :</w:t>
            </w:r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  <w:rPr>
                <w:bCs/>
              </w:rPr>
            </w:pPr>
            <w:r>
              <w:rPr>
                <w:bCs/>
              </w:rPr>
              <w:t xml:space="preserve">Couleur :</w:t>
            </w:r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</w:pPr>
            <w:r>
              <w:t xml:space="preserve">Nez :</w:t>
            </w:r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</w:pPr>
            <w:r/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8"/>
              <w:rPr>
                <w:b w:val="0"/>
              </w:rPr>
            </w:pPr>
            <w:r>
              <w:rPr>
                <w:b w:val="0"/>
              </w:rPr>
              <w:t xml:space="preserve">Bouche :</w:t>
            </w:r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</w:pPr>
            <w:r/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</w:pPr>
            <w:r/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</w:pPr>
            <w:r/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</w:pPr>
            <w:r>
              <w:t xml:space="preserve">Accord mets et vins :</w:t>
            </w:r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18" w:space="0"/>
              <w:left w:val="single" w:color="000000" w:sz="18" w:space="0"/>
              <w:bottom w:val="single" w:color="000000" w:sz="8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</w:pPr>
            <w:r/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</w:pPr>
            <w:r/>
            <w:r/>
          </w:p>
        </w:tc>
      </w:tr>
      <w:tr>
        <w:trPr>
          <w:trHeight w:val="340"/>
        </w:trPr>
        <w:tc>
          <w:tcPr>
            <w:tcBorders>
              <w:top w:val="single" w:color="000000" w:sz="18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597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Vin 5</w:t>
            </w:r>
            <w:r>
              <w:rPr>
                <w:b/>
                <w:sz w:val="32"/>
                <w:szCs w:val="32"/>
              </w:rPr>
            </w:r>
            <w:r/>
          </w:p>
        </w:tc>
        <w:tc>
          <w:tcPr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tcW w:w="9072" w:type="dxa"/>
            <w:vAlign w:val="top"/>
            <w:textDirection w:val="lrTb"/>
            <w:noWrap w:val="false"/>
          </w:tcPr>
          <w:p>
            <w:pPr>
              <w:pStyle w:val="597"/>
            </w:pPr>
            <w:r>
              <w:t xml:space="preserve">Nom :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pStyle w:val="597"/>
            </w:pPr>
            <w:r>
              <w:rPr>
                <w:sz w:val="20"/>
                <w:szCs w:val="20"/>
              </w:rPr>
              <w:t xml:space="preserve">Prix :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tcW w:w="9072" w:type="dxa"/>
            <w:vAlign w:val="top"/>
            <w:textDirection w:val="lrTb"/>
            <w:noWrap w:val="false"/>
          </w:tcPr>
          <w:p>
            <w:pPr>
              <w:pStyle w:val="597"/>
            </w:pPr>
            <w:r>
              <w:t xml:space="preserve">Cépages</w:t>
            </w:r>
            <w:r>
              <w:t xml:space="preserve"> :</w:t>
            </w:r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  <w:rPr>
                <w:bCs/>
              </w:rPr>
            </w:pPr>
            <w:r>
              <w:rPr>
                <w:bCs/>
              </w:rPr>
              <w:t xml:space="preserve">Couleur :</w:t>
            </w:r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</w:pPr>
            <w:r>
              <w:t xml:space="preserve">Nez :</w:t>
            </w:r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</w:pPr>
            <w:r/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8"/>
              <w:rPr>
                <w:b w:val="0"/>
              </w:rPr>
            </w:pPr>
            <w:r>
              <w:rPr>
                <w:b w:val="0"/>
              </w:rPr>
              <w:t xml:space="preserve">Bouche :</w:t>
            </w:r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</w:pPr>
            <w:r/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8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</w:pPr>
            <w:r/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8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</w:pPr>
            <w:r/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</w:pPr>
            <w:r>
              <w:t xml:space="preserve">Accord mets et vins :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000000" w:sz="18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597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Vin 6</w:t>
            </w:r>
            <w:r>
              <w:rPr>
                <w:b/>
                <w:sz w:val="32"/>
                <w:szCs w:val="32"/>
              </w:rPr>
            </w:r>
            <w:r/>
          </w:p>
        </w:tc>
        <w:tc>
          <w:tcPr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tcW w:w="9072" w:type="dxa"/>
            <w:vAlign w:val="top"/>
            <w:textDirection w:val="lrTb"/>
            <w:noWrap w:val="false"/>
          </w:tcPr>
          <w:p>
            <w:pPr>
              <w:pStyle w:val="597"/>
            </w:pPr>
            <w:r>
              <w:t xml:space="preserve">Nom :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pStyle w:val="597"/>
            </w:pPr>
            <w:r>
              <w:rPr>
                <w:sz w:val="20"/>
                <w:szCs w:val="20"/>
              </w:rPr>
              <w:t xml:space="preserve">Prix :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tcW w:w="9072" w:type="dxa"/>
            <w:vAlign w:val="top"/>
            <w:textDirection w:val="lrTb"/>
            <w:noWrap w:val="false"/>
          </w:tcPr>
          <w:p>
            <w:pPr>
              <w:pStyle w:val="597"/>
            </w:pPr>
            <w:r>
              <w:t xml:space="preserve">Cépages</w:t>
            </w:r>
            <w:r>
              <w:t xml:space="preserve"> :</w:t>
            </w:r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  <w:rPr>
                <w:bCs/>
              </w:rPr>
            </w:pPr>
            <w:r>
              <w:rPr>
                <w:bCs/>
              </w:rPr>
              <w:t xml:space="preserve">Couleur :</w:t>
            </w:r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</w:pPr>
            <w:r>
              <w:t xml:space="preserve">Nez :</w:t>
            </w:r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</w:pPr>
            <w:r/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8"/>
              <w:rPr>
                <w:b w:val="0"/>
              </w:rPr>
            </w:pPr>
            <w:r>
              <w:rPr>
                <w:b w:val="0"/>
              </w:rPr>
              <w:t xml:space="preserve">Bouche :</w:t>
            </w:r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</w:pPr>
            <w:r/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8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</w:pPr>
            <w:r/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8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</w:pPr>
            <w:r/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</w:pPr>
            <w:r>
              <w:t xml:space="preserve">Accord mets et vins :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000000" w:sz="18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597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Vin 7</w:t>
            </w:r>
            <w:r>
              <w:rPr>
                <w:b/>
                <w:sz w:val="32"/>
                <w:szCs w:val="32"/>
              </w:rPr>
            </w:r>
            <w:r/>
          </w:p>
        </w:tc>
        <w:tc>
          <w:tcPr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tcW w:w="9072" w:type="dxa"/>
            <w:vAlign w:val="top"/>
            <w:textDirection w:val="lrTb"/>
            <w:noWrap w:val="false"/>
          </w:tcPr>
          <w:p>
            <w:pPr>
              <w:pStyle w:val="597"/>
            </w:pPr>
            <w:r>
              <w:t xml:space="preserve">Nom :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pStyle w:val="597"/>
            </w:pPr>
            <w:r>
              <w:rPr>
                <w:sz w:val="20"/>
                <w:szCs w:val="20"/>
              </w:rPr>
              <w:t xml:space="preserve">Prix :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tcW w:w="9072" w:type="dxa"/>
            <w:vAlign w:val="top"/>
            <w:textDirection w:val="lrTb"/>
            <w:noWrap w:val="false"/>
          </w:tcPr>
          <w:p>
            <w:pPr>
              <w:pStyle w:val="597"/>
            </w:pPr>
            <w:r>
              <w:t xml:space="preserve">Cépages</w:t>
            </w:r>
            <w:r>
              <w:t xml:space="preserve"> :</w:t>
            </w:r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  <w:rPr>
                <w:bCs/>
              </w:rPr>
            </w:pPr>
            <w:r>
              <w:rPr>
                <w:bCs/>
              </w:rPr>
              <w:t xml:space="preserve">Couleur :</w:t>
            </w:r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</w:pPr>
            <w:r>
              <w:t xml:space="preserve">Nez :</w:t>
            </w:r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</w:pPr>
            <w:r/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8"/>
              <w:rPr>
                <w:b w:val="0"/>
              </w:rPr>
            </w:pPr>
            <w:r>
              <w:rPr>
                <w:b w:val="0"/>
              </w:rPr>
              <w:t xml:space="preserve">Bouche :</w:t>
            </w:r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</w:pPr>
            <w:r/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8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</w:pPr>
            <w:r/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8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</w:pPr>
            <w:r/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</w:pPr>
            <w:r>
              <w:t xml:space="preserve">Accord mets et vins :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000000" w:sz="18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597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Vin 8</w:t>
            </w:r>
            <w:r>
              <w:rPr>
                <w:b/>
                <w:sz w:val="32"/>
                <w:szCs w:val="32"/>
              </w:rPr>
            </w:r>
            <w:r/>
          </w:p>
        </w:tc>
        <w:tc>
          <w:tcPr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tcW w:w="9072" w:type="dxa"/>
            <w:vAlign w:val="top"/>
            <w:textDirection w:val="lrTb"/>
            <w:noWrap w:val="false"/>
          </w:tcPr>
          <w:p>
            <w:pPr>
              <w:pStyle w:val="597"/>
            </w:pPr>
            <w:r>
              <w:t xml:space="preserve">Nom :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pStyle w:val="597"/>
            </w:pPr>
            <w:r>
              <w:rPr>
                <w:sz w:val="20"/>
                <w:szCs w:val="20"/>
              </w:rPr>
              <w:t xml:space="preserve">Prix :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tcW w:w="9072" w:type="dxa"/>
            <w:vAlign w:val="top"/>
            <w:textDirection w:val="lrTb"/>
            <w:noWrap w:val="false"/>
          </w:tcPr>
          <w:p>
            <w:pPr>
              <w:pStyle w:val="597"/>
            </w:pPr>
            <w:r>
              <w:t xml:space="preserve">Cépages</w:t>
            </w:r>
            <w:r>
              <w:t xml:space="preserve"> :</w:t>
            </w:r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  <w:rPr>
                <w:bCs/>
              </w:rPr>
            </w:pPr>
            <w:r>
              <w:rPr>
                <w:bCs/>
              </w:rPr>
              <w:t xml:space="preserve">Couleur :</w:t>
            </w:r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</w:pPr>
            <w:r>
              <w:t xml:space="preserve">Nez :</w:t>
            </w:r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</w:pPr>
            <w:r/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8"/>
              <w:rPr>
                <w:b w:val="0"/>
              </w:rPr>
            </w:pPr>
            <w:r>
              <w:rPr>
                <w:b w:val="0"/>
              </w:rPr>
              <w:t xml:space="preserve">Bouche :</w:t>
            </w:r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</w:pPr>
            <w:r/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8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</w:pPr>
            <w:r/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8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</w:pPr>
            <w:r/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</w:pPr>
            <w:r>
              <w:t xml:space="preserve">Accord mets et vins :</w:t>
            </w:r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18" w:space="0"/>
              <w:left w:val="single" w:color="000000" w:sz="18" w:space="0"/>
              <w:bottom w:val="single" w:color="000000" w:sz="8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</w:pPr>
            <w:r/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</w:pPr>
            <w:r/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</w:pPr>
            <w:r/>
            <w:r/>
          </w:p>
        </w:tc>
      </w:tr>
      <w:tr>
        <w:trPr>
          <w:trHeight w:val="340"/>
        </w:trPr>
        <w:tc>
          <w:tcPr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0774" w:type="dxa"/>
            <w:vAlign w:val="top"/>
            <w:textDirection w:val="lrTb"/>
            <w:noWrap w:val="false"/>
          </w:tcPr>
          <w:p>
            <w:pPr>
              <w:pStyle w:val="597"/>
            </w:pPr>
            <w:r/>
            <w:r/>
          </w:p>
        </w:tc>
      </w:tr>
    </w:tbl>
    <w:sectPr>
      <w:footnotePr/>
      <w:endnotePr/>
      <w:type w:val="nextPage"/>
      <w:pgSz w:w="11906" w:h="16838" w:orient="portrait"/>
      <w:pgMar w:top="284" w:right="284" w:bottom="567" w:left="1134" w:header="709" w:footer="709" w:gutter="284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7"/>
    <w:next w:val="597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7"/>
    <w:next w:val="597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7"/>
    <w:next w:val="597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7"/>
    <w:next w:val="597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7"/>
    <w:next w:val="597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7"/>
    <w:next w:val="597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7"/>
    <w:next w:val="597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7"/>
    <w:next w:val="597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7"/>
    <w:next w:val="597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7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7"/>
    <w:next w:val="597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7"/>
    <w:next w:val="597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7"/>
    <w:next w:val="597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7"/>
    <w:next w:val="597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7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7"/>
    <w:next w:val="5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7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7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7"/>
    <w:next w:val="597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7"/>
    <w:next w:val="597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7"/>
    <w:next w:val="597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7"/>
    <w:next w:val="597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7"/>
    <w:next w:val="597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7"/>
    <w:next w:val="597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7"/>
    <w:next w:val="597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7"/>
    <w:next w:val="597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7"/>
    <w:next w:val="597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7"/>
    <w:next w:val="597"/>
    <w:uiPriority w:val="99"/>
    <w:unhideWhenUsed/>
    <w:pPr>
      <w:spacing w:after="0" w:afterAutospacing="0"/>
    </w:pPr>
  </w:style>
  <w:style w:type="paragraph" w:styleId="597" w:default="1">
    <w:name w:val="Normal"/>
    <w:next w:val="597"/>
    <w:link w:val="597"/>
    <w:rPr>
      <w:sz w:val="24"/>
      <w:szCs w:val="24"/>
      <w:lang w:val="fr-FR" w:bidi="ar-SA" w:eastAsia="en-US"/>
    </w:rPr>
  </w:style>
  <w:style w:type="paragraph" w:styleId="598">
    <w:name w:val="Titre 1"/>
    <w:basedOn w:val="597"/>
    <w:next w:val="597"/>
    <w:link w:val="597"/>
    <w:pPr>
      <w:keepNext/>
      <w:outlineLvl w:val="0"/>
    </w:pPr>
    <w:rPr>
      <w:b/>
      <w:bCs/>
      <w:lang w:val="fr-FR"/>
    </w:rPr>
  </w:style>
  <w:style w:type="character" w:styleId="599">
    <w:name w:val="Police par défaut"/>
    <w:next w:val="599"/>
    <w:link w:val="597"/>
    <w:semiHidden/>
  </w:style>
  <w:style w:type="table" w:styleId="600">
    <w:name w:val="Tableau Normal"/>
    <w:next w:val="600"/>
    <w:link w:val="597"/>
    <w:semiHidden/>
    <w:tblPr/>
  </w:style>
  <w:style w:type="numbering" w:styleId="601">
    <w:name w:val="Aucune liste"/>
    <w:next w:val="601"/>
    <w:link w:val="597"/>
    <w:semiHidden/>
  </w:style>
  <w:style w:type="table" w:styleId="602">
    <w:name w:val="Grille du tableau"/>
    <w:basedOn w:val="600"/>
    <w:next w:val="602"/>
    <w:link w:val="597"/>
    <w:tblPr/>
  </w:style>
  <w:style w:type="paragraph" w:styleId="603">
    <w:name w:val="Texte de bulles"/>
    <w:basedOn w:val="597"/>
    <w:next w:val="603"/>
    <w:link w:val="604"/>
    <w:semiHidden/>
    <w:rPr>
      <w:rFonts w:ascii="Tahoma" w:hAnsi="Tahoma"/>
      <w:sz w:val="16"/>
      <w:szCs w:val="16"/>
    </w:rPr>
  </w:style>
  <w:style w:type="character" w:styleId="604">
    <w:name w:val="Texte de bulles Car"/>
    <w:next w:val="604"/>
    <w:link w:val="603"/>
    <w:semiHidden/>
    <w:rPr>
      <w:rFonts w:ascii="Tahoma" w:hAnsi="Tahoma"/>
      <w:sz w:val="16"/>
      <w:szCs w:val="16"/>
      <w:lang w:eastAsia="en-US"/>
    </w:rPr>
  </w:style>
  <w:style w:type="character" w:styleId="1756" w:default="1">
    <w:name w:val="Default Paragraph Font"/>
    <w:uiPriority w:val="1"/>
    <w:semiHidden/>
    <w:unhideWhenUsed/>
  </w:style>
  <w:style w:type="numbering" w:styleId="1757" w:default="1">
    <w:name w:val="No List"/>
    <w:uiPriority w:val="99"/>
    <w:semiHidden/>
    <w:unhideWhenUsed/>
  </w:style>
  <w:style w:type="table" w:styleId="175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2022-03-03T07:15:24Z</dcterms:modified>
</cp:coreProperties>
</file>